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72" w:rsidRPr="00F32938" w:rsidRDefault="006F1125" w:rsidP="006F1125">
      <w:pPr>
        <w:tabs>
          <w:tab w:val="left" w:pos="8790"/>
        </w:tabs>
        <w:spacing w:before="88"/>
        <w:ind w:left="-142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228600</wp:posOffset>
            </wp:positionV>
            <wp:extent cx="1419225" cy="762000"/>
            <wp:effectExtent l="19050" t="0" r="9525" b="0"/>
            <wp:wrapNone/>
            <wp:docPr id="12" name="Imagem 1" descr="C:\Users\t.guerreiro\Desktop\CD Logotipo PPA\logotipos\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t.guerreiro\Desktop\CD Logotipo PPA\logotipos\logo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938" w:rsidRPr="00F32938">
        <w:rPr>
          <w:lang w:val="pt-PT"/>
        </w:rPr>
        <w:t xml:space="preserve"> </w:t>
      </w:r>
      <w:r w:rsidR="00BB0327" w:rsidRPr="00BB0327">
        <w:rPr>
          <w:noProof/>
          <w:lang w:val="pt-PT" w:eastAsia="pt-PT"/>
        </w:rPr>
        <w:drawing>
          <wp:inline distT="0" distB="0" distL="0" distR="0">
            <wp:extent cx="996705" cy="838200"/>
            <wp:effectExtent l="19050" t="0" r="0" b="0"/>
            <wp:docPr id="2" name="tb_364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364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453">
        <w:rPr>
          <w:lang w:val="pt-PT"/>
        </w:rPr>
        <w:t xml:space="preserve">                                          </w:t>
      </w:r>
      <w:r w:rsidR="006F2453">
        <w:rPr>
          <w:noProof/>
          <w:lang w:val="pt-PT" w:eastAsia="pt-PT"/>
        </w:rPr>
        <w:drawing>
          <wp:inline distT="0" distB="0" distL="0" distR="0">
            <wp:extent cx="1285875" cy="1064172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t-PT"/>
        </w:rPr>
        <w:tab/>
      </w:r>
    </w:p>
    <w:p w:rsidR="00E83872" w:rsidRDefault="00E83872">
      <w:pPr>
        <w:spacing w:before="7" w:line="190" w:lineRule="exact"/>
        <w:rPr>
          <w:sz w:val="19"/>
          <w:szCs w:val="19"/>
          <w:lang w:val="pt-PT"/>
        </w:rPr>
      </w:pPr>
    </w:p>
    <w:p w:rsidR="006F2453" w:rsidRPr="00F32938" w:rsidRDefault="006F2453">
      <w:pPr>
        <w:spacing w:before="7" w:line="190" w:lineRule="exact"/>
        <w:rPr>
          <w:sz w:val="19"/>
          <w:szCs w:val="19"/>
          <w:lang w:val="pt-PT"/>
        </w:rPr>
      </w:pPr>
    </w:p>
    <w:p w:rsidR="00915664" w:rsidRPr="000B122A" w:rsidRDefault="00915664" w:rsidP="00915664">
      <w:pPr>
        <w:spacing w:after="120"/>
        <w:ind w:left="-426" w:right="-285"/>
        <w:jc w:val="center"/>
        <w:rPr>
          <w:rFonts w:ascii="Arial Black" w:eastAsia="Calibri" w:hAnsi="Arial Black" w:cs="Times New Roman"/>
          <w:b/>
          <w:i/>
          <w:sz w:val="6"/>
          <w:szCs w:val="26"/>
          <w:lang w:val="pt-PT"/>
        </w:rPr>
      </w:pPr>
    </w:p>
    <w:p w:rsidR="006F1125" w:rsidRDefault="006F1125" w:rsidP="00997EC6">
      <w:pPr>
        <w:spacing w:before="120" w:after="120" w:line="276" w:lineRule="auto"/>
        <w:ind w:left="-426" w:right="-285"/>
        <w:jc w:val="center"/>
        <w:rPr>
          <w:rFonts w:ascii="Arial Black" w:eastAsia="Calibri" w:hAnsi="Arial Black" w:cs="Times New Roman"/>
          <w:b/>
          <w:color w:val="1F497D" w:themeColor="text2"/>
          <w:sz w:val="24"/>
          <w:szCs w:val="26"/>
          <w:lang w:val="pt-PT"/>
        </w:rPr>
      </w:pPr>
      <w:r w:rsidRPr="00DD5156">
        <w:rPr>
          <w:rFonts w:ascii="Arial Black" w:eastAsia="Calibri" w:hAnsi="Arial Black" w:cs="Times New Roman"/>
          <w:b/>
          <w:color w:val="1F497D" w:themeColor="text2"/>
          <w:sz w:val="24"/>
          <w:szCs w:val="26"/>
          <w:lang w:val="pt-PT"/>
        </w:rPr>
        <w:t xml:space="preserve">OPORTUNIDADES DE NEGÓCIO NOS MERCADOS </w:t>
      </w:r>
      <w:r w:rsidR="006F2453" w:rsidRPr="00DD5156">
        <w:rPr>
          <w:rFonts w:ascii="Arial Black" w:eastAsia="Calibri" w:hAnsi="Arial Black" w:cs="Times New Roman"/>
          <w:b/>
          <w:color w:val="1F497D" w:themeColor="text2"/>
          <w:sz w:val="24"/>
          <w:szCs w:val="26"/>
          <w:lang w:val="pt-PT"/>
        </w:rPr>
        <w:t>D</w:t>
      </w:r>
      <w:r w:rsidR="00C13612">
        <w:rPr>
          <w:rFonts w:ascii="Arial Black" w:eastAsia="Calibri" w:hAnsi="Arial Black" w:cs="Times New Roman"/>
          <w:b/>
          <w:color w:val="1F497D" w:themeColor="text2"/>
          <w:sz w:val="24"/>
          <w:szCs w:val="26"/>
          <w:lang w:val="pt-PT"/>
        </w:rPr>
        <w:t>E MOÇAMBIQUE, ANGOLA E BRASIL</w:t>
      </w:r>
      <w:r w:rsidR="00997EC6">
        <w:rPr>
          <w:rFonts w:ascii="Arial Black" w:eastAsia="Calibri" w:hAnsi="Arial Black" w:cs="Times New Roman"/>
          <w:b/>
          <w:color w:val="1F497D" w:themeColor="text2"/>
          <w:sz w:val="24"/>
          <w:szCs w:val="26"/>
          <w:lang w:val="pt-PT"/>
        </w:rPr>
        <w:t xml:space="preserve"> </w:t>
      </w:r>
      <w:r w:rsidR="006F2453" w:rsidRPr="00DD5156">
        <w:rPr>
          <w:rFonts w:ascii="Arial Black" w:eastAsia="Calibri" w:hAnsi="Arial Black" w:cs="Times New Roman"/>
          <w:b/>
          <w:color w:val="1F497D" w:themeColor="text2"/>
          <w:sz w:val="24"/>
          <w:szCs w:val="26"/>
          <w:lang w:val="pt-PT"/>
        </w:rPr>
        <w:t>PARA AS EMPRESAS PORTUGUESAS DO SETOR DA ÁGUA</w:t>
      </w:r>
    </w:p>
    <w:p w:rsidR="00E83872" w:rsidRPr="000B122A" w:rsidRDefault="00E83872" w:rsidP="00DD5156">
      <w:pPr>
        <w:spacing w:before="120" w:after="120" w:line="360" w:lineRule="auto"/>
        <w:rPr>
          <w:sz w:val="6"/>
          <w:szCs w:val="20"/>
          <w:lang w:val="pt-PT"/>
        </w:rPr>
      </w:pPr>
    </w:p>
    <w:p w:rsidR="00DD5156" w:rsidRDefault="001F433F" w:rsidP="00DD5156">
      <w:pPr>
        <w:kinsoku w:val="0"/>
        <w:overflowPunct w:val="0"/>
        <w:spacing w:before="120" w:after="120" w:line="360" w:lineRule="auto"/>
        <w:jc w:val="center"/>
        <w:textAlignment w:val="baseline"/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</w:pPr>
      <w:r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 xml:space="preserve">Águas </w:t>
      </w:r>
      <w:r w:rsidR="00665FF1"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>de Santo André</w:t>
      </w:r>
      <w:r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 xml:space="preserve"> </w:t>
      </w:r>
      <w:r w:rsidR="00665FF1"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>–</w:t>
      </w:r>
      <w:r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 xml:space="preserve"> </w:t>
      </w:r>
      <w:r w:rsidR="00665FF1"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>Santo André</w:t>
      </w:r>
    </w:p>
    <w:p w:rsidR="00915664" w:rsidRDefault="00665FF1" w:rsidP="00DD5156">
      <w:pPr>
        <w:kinsoku w:val="0"/>
        <w:overflowPunct w:val="0"/>
        <w:spacing w:before="120" w:after="120" w:line="360" w:lineRule="auto"/>
        <w:jc w:val="center"/>
        <w:textAlignment w:val="baseline"/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</w:pPr>
      <w:r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>18</w:t>
      </w:r>
      <w:r w:rsidR="00C13612"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 xml:space="preserve"> </w:t>
      </w:r>
      <w:r w:rsidR="004376BC"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 xml:space="preserve">de </w:t>
      </w:r>
      <w:r w:rsidR="00553648"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>março</w:t>
      </w:r>
      <w:r w:rsidR="00915664" w:rsidRPr="006F2453">
        <w:rPr>
          <w:rFonts w:ascii="Arial" w:eastAsia="+mn-ea" w:hAnsi="Arial" w:cs="Arial"/>
          <w:b/>
          <w:bCs/>
          <w:i/>
          <w:color w:val="000000"/>
          <w:kern w:val="24"/>
          <w:sz w:val="24"/>
          <w:szCs w:val="24"/>
          <w:lang w:val="pt-PT"/>
        </w:rPr>
        <w:t xml:space="preserve"> de 2014</w:t>
      </w:r>
    </w:p>
    <w:p w:rsidR="009B4EF3" w:rsidRPr="006F2453" w:rsidRDefault="009B4EF3" w:rsidP="00915664">
      <w:pPr>
        <w:kinsoku w:val="0"/>
        <w:overflowPunct w:val="0"/>
        <w:spacing w:line="360" w:lineRule="auto"/>
        <w:jc w:val="center"/>
        <w:textAlignment w:val="baseline"/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pt-PT"/>
        </w:rPr>
      </w:pPr>
    </w:p>
    <w:p w:rsidR="006F2453" w:rsidRPr="008036EC" w:rsidRDefault="006F2453" w:rsidP="006F2453">
      <w:pPr>
        <w:jc w:val="both"/>
        <w:rPr>
          <w:sz w:val="24"/>
          <w:szCs w:val="24"/>
          <w:lang w:val="pt-PT"/>
        </w:rPr>
      </w:pPr>
      <w:r w:rsidRPr="006F2453">
        <w:rPr>
          <w:sz w:val="24"/>
          <w:szCs w:val="24"/>
          <w:lang w:val="pt-PT"/>
        </w:rPr>
        <w:t xml:space="preserve">O </w:t>
      </w:r>
      <w:r w:rsidRPr="008036EC">
        <w:rPr>
          <w:sz w:val="24"/>
          <w:szCs w:val="24"/>
          <w:lang w:val="pt-PT"/>
        </w:rPr>
        <w:t xml:space="preserve">Setor da Água é um Mercado em franca expansão. Existem numerosas oportunidades de negócio a nível mundial para as empresas </w:t>
      </w:r>
      <w:r w:rsidR="009D7C89" w:rsidRPr="008036EC">
        <w:rPr>
          <w:sz w:val="24"/>
          <w:szCs w:val="24"/>
          <w:lang w:val="pt-PT"/>
        </w:rPr>
        <w:t xml:space="preserve">portuguesas </w:t>
      </w:r>
      <w:r w:rsidRPr="008036EC">
        <w:rPr>
          <w:sz w:val="24"/>
          <w:szCs w:val="24"/>
          <w:lang w:val="pt-PT"/>
        </w:rPr>
        <w:t>do setor da Água.</w:t>
      </w:r>
    </w:p>
    <w:p w:rsidR="006F2453" w:rsidRPr="008036EC" w:rsidRDefault="006F2453" w:rsidP="006F2453">
      <w:pPr>
        <w:jc w:val="both"/>
        <w:rPr>
          <w:sz w:val="24"/>
          <w:szCs w:val="24"/>
          <w:lang w:val="pt-PT"/>
        </w:rPr>
      </w:pPr>
    </w:p>
    <w:p w:rsidR="006F2453" w:rsidRPr="008036EC" w:rsidRDefault="006F2453" w:rsidP="006F2453">
      <w:pPr>
        <w:jc w:val="both"/>
        <w:rPr>
          <w:sz w:val="24"/>
          <w:szCs w:val="24"/>
          <w:lang w:val="pt-PT"/>
        </w:rPr>
      </w:pPr>
      <w:r w:rsidRPr="008036EC">
        <w:rPr>
          <w:sz w:val="24"/>
          <w:szCs w:val="24"/>
          <w:lang w:val="pt-PT"/>
        </w:rPr>
        <w:t>A AEP</w:t>
      </w:r>
      <w:r w:rsidR="00E87A5A" w:rsidRPr="008036EC">
        <w:rPr>
          <w:sz w:val="24"/>
          <w:szCs w:val="24"/>
          <w:lang w:val="pt-PT"/>
        </w:rPr>
        <w:t xml:space="preserve">, em parceria com a </w:t>
      </w:r>
      <w:r w:rsidR="008A0CE3" w:rsidRPr="008036EC">
        <w:rPr>
          <w:sz w:val="24"/>
          <w:szCs w:val="24"/>
          <w:lang w:val="pt-PT"/>
        </w:rPr>
        <w:t>PPA</w:t>
      </w:r>
      <w:r w:rsidR="00E87A5A" w:rsidRPr="008036EC">
        <w:rPr>
          <w:sz w:val="24"/>
          <w:szCs w:val="24"/>
          <w:lang w:val="pt-PT"/>
        </w:rPr>
        <w:t>,</w:t>
      </w:r>
      <w:r w:rsidR="008A0CE3" w:rsidRPr="008036EC">
        <w:rPr>
          <w:sz w:val="24"/>
          <w:szCs w:val="24"/>
          <w:lang w:val="pt-PT"/>
        </w:rPr>
        <w:t xml:space="preserve"> </w:t>
      </w:r>
      <w:r w:rsidR="00E87A5A" w:rsidRPr="008036EC">
        <w:rPr>
          <w:sz w:val="24"/>
          <w:szCs w:val="24"/>
          <w:lang w:val="pt-PT"/>
        </w:rPr>
        <w:t>vai</w:t>
      </w:r>
      <w:r w:rsidRPr="008036EC">
        <w:rPr>
          <w:sz w:val="24"/>
          <w:szCs w:val="24"/>
          <w:lang w:val="pt-PT"/>
        </w:rPr>
        <w:t xml:space="preserve"> dar a conhecer neste seminário as dimensões do mercado d</w:t>
      </w:r>
      <w:r w:rsidR="008A0CE3" w:rsidRPr="008036EC">
        <w:rPr>
          <w:sz w:val="24"/>
          <w:szCs w:val="24"/>
          <w:lang w:val="pt-PT"/>
        </w:rPr>
        <w:t xml:space="preserve">a Água </w:t>
      </w:r>
      <w:r w:rsidR="004376BC">
        <w:rPr>
          <w:sz w:val="24"/>
          <w:szCs w:val="24"/>
          <w:lang w:val="pt-PT"/>
        </w:rPr>
        <w:t>em Moçambique, Angola e Brasil</w:t>
      </w:r>
      <w:r w:rsidR="008A0CE3" w:rsidRPr="008036EC">
        <w:rPr>
          <w:sz w:val="24"/>
          <w:szCs w:val="24"/>
          <w:lang w:val="pt-PT"/>
        </w:rPr>
        <w:t xml:space="preserve">, bem como </w:t>
      </w:r>
      <w:r w:rsidR="004376BC">
        <w:rPr>
          <w:sz w:val="24"/>
          <w:szCs w:val="24"/>
          <w:lang w:val="pt-PT"/>
        </w:rPr>
        <w:t>a Perspetiva Estratégica para o Setor a Médio Longo Prazo</w:t>
      </w:r>
      <w:r w:rsidR="008A0CE3" w:rsidRPr="008036EC">
        <w:rPr>
          <w:sz w:val="24"/>
          <w:szCs w:val="24"/>
          <w:lang w:val="pt-PT"/>
        </w:rPr>
        <w:t>.</w:t>
      </w:r>
    </w:p>
    <w:p w:rsidR="006F2453" w:rsidRDefault="006F2453" w:rsidP="00915664">
      <w:pPr>
        <w:kinsoku w:val="0"/>
        <w:overflowPunct w:val="0"/>
        <w:jc w:val="both"/>
        <w:textAlignment w:val="baseline"/>
        <w:rPr>
          <w:rFonts w:eastAsia="+mn-ea" w:cstheme="minorHAnsi"/>
          <w:b/>
          <w:bCs/>
          <w:kern w:val="24"/>
          <w:sz w:val="24"/>
          <w:szCs w:val="24"/>
          <w:lang w:val="pt-PT"/>
        </w:rPr>
      </w:pPr>
    </w:p>
    <w:p w:rsidR="00553648" w:rsidRPr="008036EC" w:rsidRDefault="00553648" w:rsidP="00915664">
      <w:pPr>
        <w:kinsoku w:val="0"/>
        <w:overflowPunct w:val="0"/>
        <w:jc w:val="both"/>
        <w:textAlignment w:val="baseline"/>
        <w:rPr>
          <w:rFonts w:eastAsia="+mn-ea" w:cstheme="minorHAnsi"/>
          <w:b/>
          <w:bCs/>
          <w:kern w:val="24"/>
          <w:sz w:val="24"/>
          <w:szCs w:val="24"/>
          <w:lang w:val="pt-PT"/>
        </w:rPr>
      </w:pPr>
    </w:p>
    <w:p w:rsidR="00915664" w:rsidRDefault="00915664" w:rsidP="006F2453">
      <w:pPr>
        <w:ind w:left="1134" w:right="-79" w:hanging="1134"/>
        <w:jc w:val="center"/>
        <w:rPr>
          <w:rFonts w:ascii="Arial" w:hAnsi="Arial" w:cs="Arial"/>
          <w:b/>
          <w:bCs/>
          <w:szCs w:val="20"/>
          <w:lang w:val="pt-PT"/>
        </w:rPr>
      </w:pPr>
      <w:r w:rsidRPr="008036EC">
        <w:rPr>
          <w:rFonts w:ascii="Arial" w:hAnsi="Arial" w:cs="Arial"/>
          <w:b/>
          <w:bCs/>
          <w:szCs w:val="20"/>
          <w:lang w:val="pt-PT"/>
        </w:rPr>
        <w:t>PROGRAMA</w:t>
      </w:r>
    </w:p>
    <w:p w:rsidR="00553648" w:rsidRPr="008036EC" w:rsidRDefault="00553648" w:rsidP="006F2453">
      <w:pPr>
        <w:ind w:left="1134" w:right="-79" w:hanging="1134"/>
        <w:jc w:val="center"/>
        <w:rPr>
          <w:rFonts w:ascii="Arial" w:hAnsi="Arial" w:cs="Arial"/>
          <w:b/>
          <w:bCs/>
          <w:szCs w:val="20"/>
          <w:lang w:val="pt-PT"/>
        </w:rPr>
      </w:pPr>
    </w:p>
    <w:p w:rsidR="00E83872" w:rsidRPr="00D622BC" w:rsidRDefault="00E83872">
      <w:pPr>
        <w:spacing w:before="2" w:line="230" w:lineRule="exact"/>
        <w:rPr>
          <w:sz w:val="18"/>
          <w:szCs w:val="23"/>
          <w:lang w:val="pt-PT"/>
        </w:rPr>
      </w:pPr>
    </w:p>
    <w:p w:rsidR="002957A1" w:rsidRPr="008036EC" w:rsidRDefault="002957A1" w:rsidP="002957A1">
      <w:pPr>
        <w:spacing w:line="276" w:lineRule="auto"/>
        <w:ind w:left="162"/>
        <w:rPr>
          <w:rFonts w:ascii="Calibri" w:eastAsia="Calibri" w:hAnsi="Calibri" w:cs="Calibri"/>
          <w:szCs w:val="24"/>
          <w:lang w:val="pt-PT"/>
        </w:rPr>
      </w:pPr>
      <w:r w:rsidRPr="008036EC">
        <w:rPr>
          <w:rFonts w:ascii="Calibri" w:eastAsia="Calibri" w:hAnsi="Calibri" w:cs="Calibri"/>
          <w:spacing w:val="-1"/>
          <w:szCs w:val="24"/>
          <w:lang w:val="pt-PT"/>
        </w:rPr>
        <w:t>14h</w:t>
      </w:r>
      <w:r>
        <w:rPr>
          <w:rFonts w:ascii="Calibri" w:eastAsia="Calibri" w:hAnsi="Calibri" w:cs="Calibri"/>
          <w:spacing w:val="-1"/>
          <w:szCs w:val="24"/>
          <w:lang w:val="pt-PT"/>
        </w:rPr>
        <w:t>0</w:t>
      </w:r>
      <w:r w:rsidRPr="008036EC">
        <w:rPr>
          <w:rFonts w:ascii="Calibri" w:eastAsia="Calibri" w:hAnsi="Calibri" w:cs="Calibri"/>
          <w:spacing w:val="-1"/>
          <w:szCs w:val="24"/>
          <w:lang w:val="pt-PT"/>
        </w:rPr>
        <w:t>0</w:t>
      </w:r>
      <w:r w:rsidRPr="008036EC">
        <w:rPr>
          <w:rFonts w:ascii="Calibri" w:eastAsia="Calibri" w:hAnsi="Calibri" w:cs="Calibri"/>
          <w:spacing w:val="-2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szCs w:val="24"/>
          <w:lang w:val="pt-PT"/>
        </w:rPr>
        <w:t>–</w:t>
      </w:r>
      <w:r w:rsidRPr="008036EC">
        <w:rPr>
          <w:rFonts w:ascii="Calibri" w:eastAsia="Calibri" w:hAnsi="Calibri" w:cs="Calibri"/>
          <w:spacing w:val="-5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b/>
          <w:bCs/>
          <w:spacing w:val="-1"/>
          <w:szCs w:val="24"/>
          <w:lang w:val="pt-PT"/>
        </w:rPr>
        <w:t xml:space="preserve">Receção dos Participantes </w:t>
      </w:r>
    </w:p>
    <w:p w:rsidR="002957A1" w:rsidRPr="008036EC" w:rsidRDefault="002957A1" w:rsidP="002957A1">
      <w:pPr>
        <w:spacing w:before="13" w:line="276" w:lineRule="auto"/>
        <w:rPr>
          <w:sz w:val="24"/>
          <w:szCs w:val="28"/>
          <w:lang w:val="pt-PT"/>
        </w:rPr>
      </w:pPr>
    </w:p>
    <w:p w:rsidR="002957A1" w:rsidRPr="008036EC" w:rsidRDefault="002957A1" w:rsidP="002957A1">
      <w:pPr>
        <w:spacing w:line="276" w:lineRule="auto"/>
        <w:ind w:left="164"/>
        <w:rPr>
          <w:rFonts w:ascii="Calibri" w:eastAsia="Calibri" w:hAnsi="Calibri" w:cs="Calibri"/>
          <w:b/>
          <w:bCs/>
          <w:spacing w:val="-1"/>
          <w:szCs w:val="24"/>
          <w:lang w:val="pt-PT"/>
        </w:rPr>
      </w:pPr>
      <w:r w:rsidRPr="008036EC">
        <w:rPr>
          <w:rFonts w:ascii="Calibri" w:eastAsia="Calibri" w:hAnsi="Calibri" w:cs="Calibri"/>
          <w:spacing w:val="-1"/>
          <w:szCs w:val="24"/>
          <w:lang w:val="pt-PT"/>
        </w:rPr>
        <w:t>1</w:t>
      </w:r>
      <w:r>
        <w:rPr>
          <w:rFonts w:ascii="Calibri" w:eastAsia="Calibri" w:hAnsi="Calibri" w:cs="Calibri"/>
          <w:spacing w:val="-1"/>
          <w:szCs w:val="24"/>
          <w:lang w:val="pt-PT"/>
        </w:rPr>
        <w:t>4</w:t>
      </w:r>
      <w:r w:rsidRPr="008036EC">
        <w:rPr>
          <w:rFonts w:ascii="Calibri" w:eastAsia="Calibri" w:hAnsi="Calibri" w:cs="Calibri"/>
          <w:spacing w:val="-1"/>
          <w:szCs w:val="24"/>
          <w:lang w:val="pt-PT"/>
        </w:rPr>
        <w:t>h</w:t>
      </w:r>
      <w:r>
        <w:rPr>
          <w:rFonts w:ascii="Calibri" w:eastAsia="Calibri" w:hAnsi="Calibri" w:cs="Calibri"/>
          <w:spacing w:val="-1"/>
          <w:szCs w:val="24"/>
          <w:lang w:val="pt-PT"/>
        </w:rPr>
        <w:t>30</w:t>
      </w:r>
      <w:r w:rsidRPr="008036EC">
        <w:rPr>
          <w:rFonts w:ascii="Calibri" w:eastAsia="Calibri" w:hAnsi="Calibri" w:cs="Calibri"/>
          <w:spacing w:val="-4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szCs w:val="24"/>
          <w:lang w:val="pt-PT"/>
        </w:rPr>
        <w:t>–</w:t>
      </w:r>
      <w:r w:rsidRPr="008036EC">
        <w:rPr>
          <w:rFonts w:ascii="Calibri" w:eastAsia="Calibri" w:hAnsi="Calibri" w:cs="Calibri"/>
          <w:spacing w:val="-4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b/>
          <w:bCs/>
          <w:spacing w:val="-1"/>
          <w:szCs w:val="24"/>
          <w:lang w:val="pt-PT"/>
        </w:rPr>
        <w:t>Sessão</w:t>
      </w:r>
      <w:r w:rsidRPr="008036EC">
        <w:rPr>
          <w:rFonts w:ascii="Calibri" w:eastAsia="Calibri" w:hAnsi="Calibri" w:cs="Calibri"/>
          <w:b/>
          <w:bCs/>
          <w:spacing w:val="-4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b/>
          <w:bCs/>
          <w:szCs w:val="24"/>
          <w:lang w:val="pt-PT"/>
        </w:rPr>
        <w:t>de</w:t>
      </w:r>
      <w:r w:rsidRPr="008036EC">
        <w:rPr>
          <w:rFonts w:ascii="Calibri" w:eastAsia="Calibri" w:hAnsi="Calibri" w:cs="Calibri"/>
          <w:b/>
          <w:bCs/>
          <w:spacing w:val="-5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b/>
          <w:bCs/>
          <w:szCs w:val="24"/>
          <w:lang w:val="pt-PT"/>
        </w:rPr>
        <w:t>Boas</w:t>
      </w:r>
      <w:r w:rsidRPr="008036EC">
        <w:rPr>
          <w:rFonts w:ascii="Calibri" w:eastAsia="Calibri" w:hAnsi="Calibri" w:cs="Calibri"/>
          <w:b/>
          <w:bCs/>
          <w:spacing w:val="-7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b/>
          <w:bCs/>
          <w:spacing w:val="-1"/>
          <w:szCs w:val="24"/>
          <w:lang w:val="pt-PT"/>
        </w:rPr>
        <w:t>Vindas</w:t>
      </w:r>
    </w:p>
    <w:p w:rsidR="002957A1" w:rsidRPr="008036EC" w:rsidRDefault="002957A1" w:rsidP="002957A1">
      <w:pPr>
        <w:tabs>
          <w:tab w:val="left" w:pos="993"/>
        </w:tabs>
        <w:spacing w:line="276" w:lineRule="auto"/>
        <w:ind w:left="162"/>
        <w:rPr>
          <w:rFonts w:ascii="Calibri" w:eastAsia="Calibri" w:hAnsi="Calibri" w:cs="Calibri"/>
          <w:i/>
          <w:spacing w:val="-1"/>
          <w:szCs w:val="24"/>
          <w:lang w:val="pt-PT"/>
        </w:rPr>
      </w:pPr>
      <w:r w:rsidRPr="008036EC">
        <w:rPr>
          <w:rFonts w:ascii="Calibri" w:eastAsia="Calibri" w:hAnsi="Calibri" w:cs="Calibri"/>
          <w:bCs/>
          <w:spacing w:val="-1"/>
          <w:szCs w:val="24"/>
          <w:lang w:val="pt-PT"/>
        </w:rPr>
        <w:tab/>
        <w:t xml:space="preserve">Maria da Saúde Inácio, </w:t>
      </w:r>
      <w:r w:rsidRPr="008036EC">
        <w:rPr>
          <w:rFonts w:ascii="Calibri" w:eastAsia="Calibri" w:hAnsi="Calibri" w:cs="Calibri"/>
          <w:i/>
          <w:spacing w:val="-2"/>
          <w:szCs w:val="24"/>
          <w:lang w:val="pt-PT"/>
        </w:rPr>
        <w:t>AEP</w:t>
      </w:r>
      <w:r w:rsidRPr="008036EC">
        <w:rPr>
          <w:rFonts w:ascii="Calibri" w:eastAsia="Calibri" w:hAnsi="Calibri" w:cs="Calibri"/>
          <w:i/>
          <w:szCs w:val="24"/>
          <w:lang w:val="pt-PT"/>
        </w:rPr>
        <w:t xml:space="preserve"> –</w:t>
      </w:r>
      <w:r w:rsidRPr="008036EC">
        <w:rPr>
          <w:rFonts w:ascii="Calibri" w:eastAsia="Calibri" w:hAnsi="Calibri" w:cs="Calibri"/>
          <w:i/>
          <w:spacing w:val="-3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i/>
          <w:spacing w:val="-1"/>
          <w:szCs w:val="24"/>
          <w:lang w:val="pt-PT"/>
        </w:rPr>
        <w:t xml:space="preserve">Associação Empresarial </w:t>
      </w:r>
      <w:r w:rsidRPr="008036EC">
        <w:rPr>
          <w:rFonts w:ascii="Calibri" w:eastAsia="Calibri" w:hAnsi="Calibri" w:cs="Calibri"/>
          <w:i/>
          <w:szCs w:val="24"/>
          <w:lang w:val="pt-PT"/>
        </w:rPr>
        <w:t>de</w:t>
      </w:r>
      <w:r w:rsidRPr="008036EC">
        <w:rPr>
          <w:rFonts w:ascii="Calibri" w:eastAsia="Calibri" w:hAnsi="Calibri" w:cs="Calibri"/>
          <w:i/>
          <w:spacing w:val="-4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i/>
          <w:spacing w:val="-1"/>
          <w:szCs w:val="24"/>
          <w:lang w:val="pt-PT"/>
        </w:rPr>
        <w:t>Portugal</w:t>
      </w:r>
    </w:p>
    <w:p w:rsidR="002957A1" w:rsidRDefault="002957A1" w:rsidP="002957A1">
      <w:pPr>
        <w:tabs>
          <w:tab w:val="left" w:pos="993"/>
        </w:tabs>
        <w:spacing w:line="276" w:lineRule="auto"/>
        <w:ind w:left="162"/>
        <w:rPr>
          <w:rFonts w:ascii="Calibri" w:eastAsia="Calibri" w:hAnsi="Calibri" w:cs="Calibri"/>
          <w:i/>
          <w:szCs w:val="24"/>
          <w:lang w:val="pt-PT"/>
        </w:rPr>
      </w:pPr>
      <w:r w:rsidRPr="008036EC">
        <w:rPr>
          <w:rFonts w:ascii="Calibri" w:eastAsia="Calibri" w:hAnsi="Calibri" w:cs="Calibri"/>
          <w:spacing w:val="-1"/>
          <w:szCs w:val="24"/>
          <w:lang w:val="pt-PT"/>
        </w:rPr>
        <w:tab/>
        <w:t xml:space="preserve">Francisco Nunes Correia, </w:t>
      </w:r>
      <w:r w:rsidRPr="008036EC">
        <w:rPr>
          <w:rFonts w:ascii="Calibri" w:eastAsia="Calibri" w:hAnsi="Calibri" w:cs="Calibri"/>
          <w:i/>
          <w:spacing w:val="-1"/>
          <w:szCs w:val="24"/>
          <w:lang w:val="pt-PT"/>
        </w:rPr>
        <w:t>PPA – Parceria Portuguesa para a Água</w:t>
      </w:r>
    </w:p>
    <w:p w:rsidR="002957A1" w:rsidRDefault="002957A1" w:rsidP="002957A1">
      <w:pPr>
        <w:tabs>
          <w:tab w:val="left" w:pos="993"/>
        </w:tabs>
        <w:spacing w:line="276" w:lineRule="auto"/>
        <w:ind w:left="162"/>
        <w:rPr>
          <w:rFonts w:ascii="Calibri" w:eastAsia="Calibri" w:hAnsi="Calibri" w:cs="Calibri"/>
          <w:i/>
          <w:szCs w:val="24"/>
          <w:lang w:val="pt-PT"/>
        </w:rPr>
      </w:pPr>
    </w:p>
    <w:p w:rsidR="002957A1" w:rsidRPr="008036EC" w:rsidRDefault="002957A1" w:rsidP="002957A1">
      <w:pPr>
        <w:pStyle w:val="Corpodetexto"/>
        <w:spacing w:line="276" w:lineRule="auto"/>
        <w:ind w:firstLine="36"/>
        <w:rPr>
          <w:b w:val="0"/>
          <w:bCs w:val="0"/>
          <w:sz w:val="22"/>
          <w:lang w:val="pt-PT"/>
        </w:rPr>
      </w:pPr>
      <w:r w:rsidRPr="008036EC">
        <w:rPr>
          <w:rFonts w:cs="Calibri"/>
          <w:b w:val="0"/>
          <w:bCs w:val="0"/>
          <w:spacing w:val="-1"/>
          <w:sz w:val="22"/>
          <w:lang w:val="pt-PT"/>
        </w:rPr>
        <w:t>1</w:t>
      </w:r>
      <w:r>
        <w:rPr>
          <w:rFonts w:cs="Calibri"/>
          <w:b w:val="0"/>
          <w:bCs w:val="0"/>
          <w:spacing w:val="-1"/>
          <w:sz w:val="22"/>
          <w:lang w:val="pt-PT"/>
        </w:rPr>
        <w:t>5</w:t>
      </w:r>
      <w:r w:rsidRPr="008036EC">
        <w:rPr>
          <w:rFonts w:cs="Calibri"/>
          <w:b w:val="0"/>
          <w:bCs w:val="0"/>
          <w:spacing w:val="-1"/>
          <w:sz w:val="22"/>
          <w:lang w:val="pt-PT"/>
        </w:rPr>
        <w:t>h</w:t>
      </w:r>
      <w:r>
        <w:rPr>
          <w:rFonts w:cs="Calibri"/>
          <w:b w:val="0"/>
          <w:bCs w:val="0"/>
          <w:spacing w:val="-1"/>
          <w:sz w:val="22"/>
          <w:lang w:val="pt-PT"/>
        </w:rPr>
        <w:t>00</w:t>
      </w:r>
      <w:r w:rsidRPr="008036EC">
        <w:rPr>
          <w:rFonts w:cs="Calibri"/>
          <w:b w:val="0"/>
          <w:bCs w:val="0"/>
          <w:spacing w:val="-4"/>
          <w:sz w:val="22"/>
          <w:lang w:val="pt-PT"/>
        </w:rPr>
        <w:t xml:space="preserve"> </w:t>
      </w:r>
      <w:r w:rsidRPr="008036EC">
        <w:rPr>
          <w:rFonts w:cs="Calibri"/>
          <w:b w:val="0"/>
          <w:bCs w:val="0"/>
          <w:sz w:val="22"/>
          <w:lang w:val="pt-PT"/>
        </w:rPr>
        <w:t>–</w:t>
      </w:r>
      <w:r w:rsidRPr="008036EC">
        <w:rPr>
          <w:rFonts w:cs="Calibri"/>
          <w:b w:val="0"/>
          <w:bCs w:val="0"/>
          <w:spacing w:val="-5"/>
          <w:sz w:val="22"/>
          <w:lang w:val="pt-PT"/>
        </w:rPr>
        <w:t xml:space="preserve"> </w:t>
      </w:r>
      <w:r w:rsidRPr="008036EC">
        <w:rPr>
          <w:sz w:val="22"/>
          <w:lang w:val="pt-PT"/>
        </w:rPr>
        <w:t xml:space="preserve">Mercado </w:t>
      </w:r>
      <w:r>
        <w:rPr>
          <w:sz w:val="22"/>
          <w:lang w:val="pt-PT"/>
        </w:rPr>
        <w:t>da Água em Moçambique</w:t>
      </w:r>
    </w:p>
    <w:p w:rsidR="002957A1" w:rsidRDefault="002957A1" w:rsidP="002957A1">
      <w:pPr>
        <w:tabs>
          <w:tab w:val="left" w:pos="993"/>
        </w:tabs>
        <w:spacing w:before="13" w:line="276" w:lineRule="auto"/>
        <w:rPr>
          <w:rFonts w:ascii="Calibri" w:eastAsia="Calibri" w:hAnsi="Calibri" w:cs="Calibri"/>
          <w:bCs/>
          <w:spacing w:val="-1"/>
          <w:szCs w:val="24"/>
          <w:lang w:val="pt-PT"/>
        </w:rPr>
      </w:pPr>
      <w:r>
        <w:rPr>
          <w:rFonts w:ascii="Calibri" w:eastAsia="Calibri" w:hAnsi="Calibri" w:cs="Calibri"/>
          <w:bCs/>
          <w:spacing w:val="-1"/>
          <w:szCs w:val="24"/>
          <w:lang w:val="pt-PT"/>
        </w:rPr>
        <w:tab/>
        <w:t>Maria da Conceição Vieira</w:t>
      </w:r>
      <w:r w:rsidRPr="00553648">
        <w:rPr>
          <w:rFonts w:ascii="Calibri" w:eastAsia="Calibri" w:hAnsi="Calibri" w:cs="Calibri"/>
          <w:bCs/>
          <w:spacing w:val="-1"/>
          <w:szCs w:val="24"/>
          <w:lang w:val="pt-PT"/>
        </w:rPr>
        <w:t xml:space="preserve">, </w:t>
      </w:r>
      <w:r>
        <w:rPr>
          <w:rFonts w:ascii="Calibri" w:eastAsia="Calibri" w:hAnsi="Calibri" w:cs="Calibri"/>
          <w:bCs/>
          <w:spacing w:val="-1"/>
          <w:szCs w:val="24"/>
          <w:lang w:val="pt-PT"/>
        </w:rPr>
        <w:t>Consultora</w:t>
      </w:r>
    </w:p>
    <w:p w:rsidR="002957A1" w:rsidRDefault="002957A1" w:rsidP="002957A1">
      <w:pPr>
        <w:pStyle w:val="Corpodetexto"/>
        <w:spacing w:line="276" w:lineRule="auto"/>
        <w:ind w:firstLine="36"/>
        <w:rPr>
          <w:rFonts w:cs="Calibri"/>
          <w:b w:val="0"/>
          <w:bCs w:val="0"/>
          <w:spacing w:val="-1"/>
          <w:sz w:val="22"/>
          <w:lang w:val="pt-PT"/>
        </w:rPr>
      </w:pPr>
    </w:p>
    <w:p w:rsidR="002957A1" w:rsidRPr="008036EC" w:rsidRDefault="002957A1" w:rsidP="002957A1">
      <w:pPr>
        <w:pStyle w:val="Corpodetexto"/>
        <w:spacing w:line="276" w:lineRule="auto"/>
        <w:ind w:firstLine="36"/>
        <w:rPr>
          <w:b w:val="0"/>
          <w:bCs w:val="0"/>
          <w:sz w:val="22"/>
          <w:lang w:val="pt-PT"/>
        </w:rPr>
      </w:pPr>
      <w:r w:rsidRPr="008036EC">
        <w:rPr>
          <w:rFonts w:cs="Calibri"/>
          <w:b w:val="0"/>
          <w:bCs w:val="0"/>
          <w:spacing w:val="-1"/>
          <w:sz w:val="22"/>
          <w:lang w:val="pt-PT"/>
        </w:rPr>
        <w:t>1</w:t>
      </w:r>
      <w:r>
        <w:rPr>
          <w:rFonts w:cs="Calibri"/>
          <w:b w:val="0"/>
          <w:bCs w:val="0"/>
          <w:spacing w:val="-1"/>
          <w:sz w:val="22"/>
          <w:lang w:val="pt-PT"/>
        </w:rPr>
        <w:t>5</w:t>
      </w:r>
      <w:r w:rsidRPr="008036EC">
        <w:rPr>
          <w:rFonts w:cs="Calibri"/>
          <w:b w:val="0"/>
          <w:bCs w:val="0"/>
          <w:spacing w:val="-1"/>
          <w:sz w:val="22"/>
          <w:lang w:val="pt-PT"/>
        </w:rPr>
        <w:t>h</w:t>
      </w:r>
      <w:r>
        <w:rPr>
          <w:rFonts w:cs="Calibri"/>
          <w:b w:val="0"/>
          <w:bCs w:val="0"/>
          <w:spacing w:val="-1"/>
          <w:sz w:val="22"/>
          <w:lang w:val="pt-PT"/>
        </w:rPr>
        <w:t>30</w:t>
      </w:r>
      <w:r w:rsidRPr="008036EC">
        <w:rPr>
          <w:rFonts w:cs="Calibri"/>
          <w:b w:val="0"/>
          <w:bCs w:val="0"/>
          <w:spacing w:val="-4"/>
          <w:sz w:val="22"/>
          <w:lang w:val="pt-PT"/>
        </w:rPr>
        <w:t xml:space="preserve"> </w:t>
      </w:r>
      <w:r w:rsidRPr="008036EC">
        <w:rPr>
          <w:rFonts w:cs="Calibri"/>
          <w:b w:val="0"/>
          <w:bCs w:val="0"/>
          <w:sz w:val="22"/>
          <w:lang w:val="pt-PT"/>
        </w:rPr>
        <w:t>–</w:t>
      </w:r>
      <w:r w:rsidRPr="008036EC">
        <w:rPr>
          <w:rFonts w:cs="Calibri"/>
          <w:b w:val="0"/>
          <w:bCs w:val="0"/>
          <w:spacing w:val="-5"/>
          <w:sz w:val="22"/>
          <w:lang w:val="pt-PT"/>
        </w:rPr>
        <w:t xml:space="preserve"> </w:t>
      </w:r>
      <w:r w:rsidRPr="008036EC">
        <w:rPr>
          <w:sz w:val="22"/>
          <w:lang w:val="pt-PT"/>
        </w:rPr>
        <w:t xml:space="preserve">Mercado </w:t>
      </w:r>
      <w:r>
        <w:rPr>
          <w:sz w:val="22"/>
          <w:lang w:val="pt-PT"/>
        </w:rPr>
        <w:t>da Água em Angola</w:t>
      </w:r>
    </w:p>
    <w:p w:rsidR="002957A1" w:rsidRDefault="002957A1" w:rsidP="002957A1">
      <w:pPr>
        <w:tabs>
          <w:tab w:val="left" w:pos="993"/>
        </w:tabs>
        <w:spacing w:before="13" w:line="276" w:lineRule="auto"/>
        <w:rPr>
          <w:rFonts w:ascii="Calibri" w:eastAsia="Calibri" w:hAnsi="Calibri" w:cs="Calibri"/>
          <w:bCs/>
          <w:spacing w:val="-1"/>
          <w:szCs w:val="24"/>
          <w:lang w:val="pt-PT"/>
        </w:rPr>
      </w:pPr>
      <w:r>
        <w:rPr>
          <w:rFonts w:ascii="Calibri" w:eastAsia="Calibri" w:hAnsi="Calibri" w:cs="Calibri"/>
          <w:bCs/>
          <w:spacing w:val="-1"/>
          <w:szCs w:val="24"/>
          <w:lang w:val="pt-PT"/>
        </w:rPr>
        <w:tab/>
        <w:t>Maria da Conceição Vieira</w:t>
      </w:r>
      <w:r w:rsidRPr="00553648">
        <w:rPr>
          <w:rFonts w:ascii="Calibri" w:eastAsia="Calibri" w:hAnsi="Calibri" w:cs="Calibri"/>
          <w:bCs/>
          <w:spacing w:val="-1"/>
          <w:szCs w:val="24"/>
          <w:lang w:val="pt-PT"/>
        </w:rPr>
        <w:t xml:space="preserve">, </w:t>
      </w:r>
      <w:r>
        <w:rPr>
          <w:rFonts w:ascii="Calibri" w:eastAsia="Calibri" w:hAnsi="Calibri" w:cs="Calibri"/>
          <w:bCs/>
          <w:spacing w:val="-1"/>
          <w:szCs w:val="24"/>
          <w:lang w:val="pt-PT"/>
        </w:rPr>
        <w:t>Consultora</w:t>
      </w:r>
    </w:p>
    <w:p w:rsidR="002957A1" w:rsidRDefault="002957A1" w:rsidP="002957A1">
      <w:pPr>
        <w:tabs>
          <w:tab w:val="left" w:pos="993"/>
        </w:tabs>
        <w:spacing w:before="13" w:line="276" w:lineRule="auto"/>
        <w:rPr>
          <w:rFonts w:cs="Calibri"/>
          <w:b/>
          <w:bCs/>
          <w:spacing w:val="-1"/>
          <w:lang w:val="pt-PT"/>
        </w:rPr>
      </w:pPr>
    </w:p>
    <w:p w:rsidR="002957A1" w:rsidRPr="008036EC" w:rsidRDefault="002957A1" w:rsidP="002957A1">
      <w:pPr>
        <w:pStyle w:val="Corpodetexto"/>
        <w:spacing w:line="276" w:lineRule="auto"/>
        <w:ind w:firstLine="36"/>
        <w:rPr>
          <w:b w:val="0"/>
          <w:bCs w:val="0"/>
          <w:sz w:val="22"/>
          <w:lang w:val="pt-PT"/>
        </w:rPr>
      </w:pPr>
      <w:r w:rsidRPr="008036EC">
        <w:rPr>
          <w:rFonts w:cs="Calibri"/>
          <w:b w:val="0"/>
          <w:bCs w:val="0"/>
          <w:spacing w:val="-1"/>
          <w:sz w:val="22"/>
          <w:lang w:val="pt-PT"/>
        </w:rPr>
        <w:t>1</w:t>
      </w:r>
      <w:r>
        <w:rPr>
          <w:rFonts w:cs="Calibri"/>
          <w:b w:val="0"/>
          <w:bCs w:val="0"/>
          <w:spacing w:val="-1"/>
          <w:sz w:val="22"/>
          <w:lang w:val="pt-PT"/>
        </w:rPr>
        <w:t>6</w:t>
      </w:r>
      <w:r w:rsidRPr="008036EC">
        <w:rPr>
          <w:rFonts w:cs="Calibri"/>
          <w:b w:val="0"/>
          <w:bCs w:val="0"/>
          <w:spacing w:val="-1"/>
          <w:sz w:val="22"/>
          <w:lang w:val="pt-PT"/>
        </w:rPr>
        <w:t>h</w:t>
      </w:r>
      <w:r>
        <w:rPr>
          <w:rFonts w:cs="Calibri"/>
          <w:b w:val="0"/>
          <w:bCs w:val="0"/>
          <w:spacing w:val="-1"/>
          <w:sz w:val="22"/>
          <w:lang w:val="pt-PT"/>
        </w:rPr>
        <w:t>00</w:t>
      </w:r>
      <w:r w:rsidRPr="008036EC">
        <w:rPr>
          <w:rFonts w:cs="Calibri"/>
          <w:b w:val="0"/>
          <w:bCs w:val="0"/>
          <w:spacing w:val="-4"/>
          <w:sz w:val="22"/>
          <w:lang w:val="pt-PT"/>
        </w:rPr>
        <w:t xml:space="preserve"> </w:t>
      </w:r>
      <w:r w:rsidRPr="008036EC">
        <w:rPr>
          <w:rFonts w:cs="Calibri"/>
          <w:b w:val="0"/>
          <w:bCs w:val="0"/>
          <w:sz w:val="22"/>
          <w:lang w:val="pt-PT"/>
        </w:rPr>
        <w:t>–</w:t>
      </w:r>
      <w:r w:rsidRPr="008036EC">
        <w:rPr>
          <w:rFonts w:cs="Calibri"/>
          <w:b w:val="0"/>
          <w:bCs w:val="0"/>
          <w:spacing w:val="-5"/>
          <w:sz w:val="22"/>
          <w:lang w:val="pt-PT"/>
        </w:rPr>
        <w:t xml:space="preserve"> </w:t>
      </w:r>
      <w:r w:rsidRPr="008036EC">
        <w:rPr>
          <w:sz w:val="22"/>
          <w:lang w:val="pt-PT"/>
        </w:rPr>
        <w:t xml:space="preserve">Mercado </w:t>
      </w:r>
      <w:r>
        <w:rPr>
          <w:sz w:val="22"/>
          <w:lang w:val="pt-PT"/>
        </w:rPr>
        <w:t>da Água no Brasil</w:t>
      </w:r>
    </w:p>
    <w:p w:rsidR="002957A1" w:rsidRPr="00553648" w:rsidRDefault="002957A1" w:rsidP="002957A1">
      <w:pPr>
        <w:tabs>
          <w:tab w:val="left" w:pos="993"/>
        </w:tabs>
        <w:spacing w:before="13" w:line="276" w:lineRule="auto"/>
        <w:rPr>
          <w:rFonts w:ascii="Calibri" w:eastAsia="Calibri" w:hAnsi="Calibri" w:cs="Calibri"/>
          <w:bCs/>
          <w:spacing w:val="-1"/>
          <w:szCs w:val="24"/>
          <w:lang w:val="pt-PT"/>
        </w:rPr>
      </w:pPr>
      <w:r>
        <w:rPr>
          <w:rFonts w:ascii="Calibri" w:eastAsia="Calibri" w:hAnsi="Calibri" w:cs="Calibri"/>
          <w:bCs/>
          <w:spacing w:val="-1"/>
          <w:szCs w:val="24"/>
          <w:lang w:val="pt-PT"/>
        </w:rPr>
        <w:tab/>
      </w:r>
      <w:r w:rsidRPr="00553648">
        <w:rPr>
          <w:rFonts w:ascii="Calibri" w:eastAsia="Calibri" w:hAnsi="Calibri" w:cs="Calibri"/>
          <w:bCs/>
          <w:spacing w:val="-1"/>
          <w:szCs w:val="24"/>
          <w:lang w:val="pt-PT"/>
        </w:rPr>
        <w:t>Telmo Azevedo Fernandes, MarketAccess</w:t>
      </w:r>
    </w:p>
    <w:p w:rsidR="002957A1" w:rsidRDefault="002957A1" w:rsidP="002957A1">
      <w:pPr>
        <w:pStyle w:val="PargrafodaLista"/>
        <w:widowControl/>
        <w:ind w:left="142"/>
        <w:rPr>
          <w:sz w:val="24"/>
          <w:szCs w:val="28"/>
          <w:lang w:val="pt-PT"/>
        </w:rPr>
      </w:pPr>
    </w:p>
    <w:p w:rsidR="002957A1" w:rsidRDefault="002957A1" w:rsidP="002957A1">
      <w:pPr>
        <w:pStyle w:val="PargrafodaLista"/>
        <w:widowControl/>
        <w:ind w:left="142"/>
        <w:rPr>
          <w:rFonts w:ascii="Calibri" w:eastAsia="Calibri" w:hAnsi="Calibri"/>
          <w:b/>
          <w:bCs/>
          <w:szCs w:val="24"/>
          <w:lang w:val="pt-PT"/>
        </w:rPr>
      </w:pPr>
      <w:r w:rsidRPr="008036EC">
        <w:rPr>
          <w:rFonts w:cs="Calibri"/>
          <w:spacing w:val="-1"/>
          <w:lang w:val="pt-PT"/>
        </w:rPr>
        <w:t>1</w:t>
      </w:r>
      <w:r>
        <w:rPr>
          <w:rFonts w:cs="Calibri"/>
          <w:spacing w:val="-1"/>
          <w:lang w:val="pt-PT"/>
        </w:rPr>
        <w:t>6</w:t>
      </w:r>
      <w:r w:rsidRPr="008036EC">
        <w:rPr>
          <w:rFonts w:cs="Calibri"/>
          <w:spacing w:val="-1"/>
          <w:lang w:val="pt-PT"/>
        </w:rPr>
        <w:t>h</w:t>
      </w:r>
      <w:r>
        <w:rPr>
          <w:rFonts w:cs="Calibri"/>
          <w:spacing w:val="-1"/>
          <w:lang w:val="pt-PT"/>
        </w:rPr>
        <w:t>30</w:t>
      </w:r>
      <w:r w:rsidRPr="008036EC">
        <w:rPr>
          <w:rFonts w:cs="Calibri"/>
          <w:spacing w:val="-4"/>
          <w:lang w:val="pt-PT"/>
        </w:rPr>
        <w:t xml:space="preserve"> </w:t>
      </w:r>
      <w:r w:rsidRPr="008036EC">
        <w:rPr>
          <w:rFonts w:cs="Calibri"/>
          <w:lang w:val="pt-PT"/>
        </w:rPr>
        <w:t>–</w:t>
      </w:r>
      <w:r w:rsidRPr="008036EC">
        <w:rPr>
          <w:rFonts w:cs="Calibri"/>
          <w:spacing w:val="-5"/>
          <w:lang w:val="pt-PT"/>
        </w:rPr>
        <w:t xml:space="preserve"> </w:t>
      </w:r>
      <w:r>
        <w:rPr>
          <w:rFonts w:ascii="Calibri" w:eastAsia="Calibri" w:hAnsi="Calibri"/>
          <w:b/>
          <w:bCs/>
          <w:szCs w:val="24"/>
          <w:lang w:val="pt-PT"/>
        </w:rPr>
        <w:t>Perspetiva Estratégica para o S</w:t>
      </w:r>
      <w:r w:rsidRPr="00553648">
        <w:rPr>
          <w:rFonts w:ascii="Calibri" w:eastAsia="Calibri" w:hAnsi="Calibri"/>
          <w:b/>
          <w:bCs/>
          <w:szCs w:val="24"/>
          <w:lang w:val="pt-PT"/>
        </w:rPr>
        <w:t>ector a M</w:t>
      </w:r>
      <w:r>
        <w:rPr>
          <w:rFonts w:ascii="Calibri" w:eastAsia="Calibri" w:hAnsi="Calibri"/>
          <w:b/>
          <w:bCs/>
          <w:szCs w:val="24"/>
          <w:lang w:val="pt-PT"/>
        </w:rPr>
        <w:t xml:space="preserve">édio </w:t>
      </w:r>
      <w:r w:rsidRPr="00553648">
        <w:rPr>
          <w:rFonts w:ascii="Calibri" w:eastAsia="Calibri" w:hAnsi="Calibri"/>
          <w:b/>
          <w:bCs/>
          <w:szCs w:val="24"/>
          <w:lang w:val="pt-PT"/>
        </w:rPr>
        <w:t>L</w:t>
      </w:r>
      <w:r>
        <w:rPr>
          <w:rFonts w:ascii="Calibri" w:eastAsia="Calibri" w:hAnsi="Calibri"/>
          <w:b/>
          <w:bCs/>
          <w:szCs w:val="24"/>
          <w:lang w:val="pt-PT"/>
        </w:rPr>
        <w:t xml:space="preserve">ongo </w:t>
      </w:r>
      <w:r w:rsidRPr="00553648">
        <w:rPr>
          <w:rFonts w:ascii="Calibri" w:eastAsia="Calibri" w:hAnsi="Calibri"/>
          <w:b/>
          <w:bCs/>
          <w:szCs w:val="24"/>
          <w:lang w:val="pt-PT"/>
        </w:rPr>
        <w:t>P</w:t>
      </w:r>
      <w:r>
        <w:rPr>
          <w:rFonts w:ascii="Calibri" w:eastAsia="Calibri" w:hAnsi="Calibri"/>
          <w:b/>
          <w:bCs/>
          <w:szCs w:val="24"/>
          <w:lang w:val="pt-PT"/>
        </w:rPr>
        <w:t>razo</w:t>
      </w:r>
    </w:p>
    <w:p w:rsidR="002957A1" w:rsidRPr="00553648" w:rsidRDefault="002957A1" w:rsidP="002957A1">
      <w:pPr>
        <w:tabs>
          <w:tab w:val="left" w:pos="993"/>
        </w:tabs>
        <w:spacing w:before="13" w:line="276" w:lineRule="auto"/>
        <w:rPr>
          <w:rFonts w:ascii="Calibri" w:eastAsia="Calibri" w:hAnsi="Calibri" w:cs="Calibri"/>
          <w:bCs/>
          <w:spacing w:val="-1"/>
          <w:szCs w:val="24"/>
          <w:lang w:val="pt-PT"/>
        </w:rPr>
      </w:pPr>
      <w:r>
        <w:rPr>
          <w:rFonts w:ascii="Calibri" w:eastAsia="Calibri" w:hAnsi="Calibri" w:cs="Calibri"/>
          <w:bCs/>
          <w:spacing w:val="-1"/>
          <w:szCs w:val="24"/>
          <w:lang w:val="pt-PT"/>
        </w:rPr>
        <w:tab/>
      </w:r>
      <w:r w:rsidRPr="00553648">
        <w:rPr>
          <w:rFonts w:ascii="Calibri" w:eastAsia="Calibri" w:hAnsi="Calibri" w:cs="Calibri"/>
          <w:bCs/>
          <w:spacing w:val="-1"/>
          <w:szCs w:val="24"/>
          <w:lang w:val="pt-PT"/>
        </w:rPr>
        <w:t xml:space="preserve"> Diana Carlos, PPA</w:t>
      </w:r>
    </w:p>
    <w:p w:rsidR="002957A1" w:rsidRDefault="002957A1" w:rsidP="002957A1">
      <w:pPr>
        <w:tabs>
          <w:tab w:val="left" w:pos="993"/>
        </w:tabs>
        <w:spacing w:before="13" w:line="276" w:lineRule="auto"/>
        <w:ind w:left="142" w:right="3493"/>
        <w:rPr>
          <w:rFonts w:ascii="Calibri" w:eastAsia="Calibri" w:hAnsi="Calibri" w:cs="Calibri"/>
          <w:spacing w:val="-1"/>
          <w:szCs w:val="24"/>
          <w:lang w:val="pt-PT"/>
        </w:rPr>
      </w:pPr>
    </w:p>
    <w:p w:rsidR="002957A1" w:rsidRDefault="002957A1" w:rsidP="002957A1">
      <w:pPr>
        <w:tabs>
          <w:tab w:val="left" w:pos="993"/>
        </w:tabs>
        <w:spacing w:before="13" w:line="276" w:lineRule="auto"/>
        <w:ind w:left="142" w:right="3493"/>
        <w:rPr>
          <w:rFonts w:ascii="Calibri" w:eastAsia="Calibri" w:hAnsi="Calibri" w:cs="Calibri"/>
          <w:b/>
          <w:bCs/>
          <w:spacing w:val="-1"/>
          <w:szCs w:val="24"/>
          <w:lang w:val="pt-PT"/>
        </w:rPr>
      </w:pPr>
      <w:r w:rsidRPr="008036EC">
        <w:rPr>
          <w:rFonts w:ascii="Calibri" w:eastAsia="Calibri" w:hAnsi="Calibri" w:cs="Calibri"/>
          <w:spacing w:val="-1"/>
          <w:szCs w:val="24"/>
          <w:lang w:val="pt-PT"/>
        </w:rPr>
        <w:t>1</w:t>
      </w:r>
      <w:r>
        <w:rPr>
          <w:rFonts w:ascii="Calibri" w:eastAsia="Calibri" w:hAnsi="Calibri" w:cs="Calibri"/>
          <w:spacing w:val="-1"/>
          <w:szCs w:val="24"/>
          <w:lang w:val="pt-PT"/>
        </w:rPr>
        <w:t>7</w:t>
      </w:r>
      <w:r w:rsidRPr="008036EC">
        <w:rPr>
          <w:rFonts w:ascii="Calibri" w:eastAsia="Calibri" w:hAnsi="Calibri" w:cs="Calibri"/>
          <w:spacing w:val="-1"/>
          <w:szCs w:val="24"/>
          <w:lang w:val="pt-PT"/>
        </w:rPr>
        <w:t>h</w:t>
      </w:r>
      <w:r>
        <w:rPr>
          <w:rFonts w:ascii="Calibri" w:eastAsia="Calibri" w:hAnsi="Calibri" w:cs="Calibri"/>
          <w:spacing w:val="-1"/>
          <w:szCs w:val="24"/>
          <w:lang w:val="pt-PT"/>
        </w:rPr>
        <w:t>00</w:t>
      </w:r>
      <w:r w:rsidRPr="008036EC">
        <w:rPr>
          <w:rFonts w:ascii="Calibri" w:eastAsia="Calibri" w:hAnsi="Calibri" w:cs="Calibri"/>
          <w:spacing w:val="-3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szCs w:val="24"/>
          <w:lang w:val="pt-PT"/>
        </w:rPr>
        <w:t>–</w:t>
      </w:r>
      <w:r w:rsidRPr="008036EC">
        <w:rPr>
          <w:rFonts w:ascii="Calibri" w:eastAsia="Calibri" w:hAnsi="Calibri" w:cs="Calibri"/>
          <w:spacing w:val="-5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b/>
          <w:bCs/>
          <w:spacing w:val="-1"/>
          <w:szCs w:val="24"/>
          <w:lang w:val="pt-PT"/>
        </w:rPr>
        <w:t>Debate</w:t>
      </w:r>
    </w:p>
    <w:p w:rsidR="002957A1" w:rsidRPr="008036EC" w:rsidRDefault="002957A1" w:rsidP="002957A1">
      <w:pPr>
        <w:tabs>
          <w:tab w:val="left" w:pos="993"/>
        </w:tabs>
        <w:spacing w:before="13" w:line="276" w:lineRule="auto"/>
        <w:ind w:left="142" w:right="3493"/>
        <w:rPr>
          <w:rFonts w:ascii="Calibri" w:eastAsia="Calibri" w:hAnsi="Calibri" w:cs="Calibri"/>
          <w:szCs w:val="24"/>
          <w:lang w:val="pt-PT"/>
        </w:rPr>
      </w:pPr>
    </w:p>
    <w:p w:rsidR="002957A1" w:rsidRPr="008036EC" w:rsidRDefault="002957A1" w:rsidP="002957A1">
      <w:pPr>
        <w:spacing w:before="120" w:line="276" w:lineRule="auto"/>
        <w:ind w:left="108"/>
        <w:rPr>
          <w:rFonts w:ascii="Calibri" w:eastAsia="Calibri" w:hAnsi="Calibri" w:cs="Calibri"/>
          <w:szCs w:val="24"/>
          <w:lang w:val="pt-PT"/>
        </w:rPr>
      </w:pPr>
      <w:r w:rsidRPr="008036EC">
        <w:rPr>
          <w:rFonts w:ascii="Calibri" w:eastAsia="Calibri" w:hAnsi="Calibri" w:cs="Calibri"/>
          <w:spacing w:val="-1"/>
          <w:szCs w:val="24"/>
          <w:lang w:val="pt-PT"/>
        </w:rPr>
        <w:t>1</w:t>
      </w:r>
      <w:r>
        <w:rPr>
          <w:rFonts w:ascii="Calibri" w:eastAsia="Calibri" w:hAnsi="Calibri" w:cs="Calibri"/>
          <w:spacing w:val="-1"/>
          <w:szCs w:val="24"/>
          <w:lang w:val="pt-PT"/>
        </w:rPr>
        <w:t>7</w:t>
      </w:r>
      <w:r w:rsidRPr="008036EC">
        <w:rPr>
          <w:rFonts w:ascii="Calibri" w:eastAsia="Calibri" w:hAnsi="Calibri" w:cs="Calibri"/>
          <w:spacing w:val="-1"/>
          <w:szCs w:val="24"/>
          <w:lang w:val="pt-PT"/>
        </w:rPr>
        <w:t>h</w:t>
      </w:r>
      <w:r>
        <w:rPr>
          <w:rFonts w:ascii="Calibri" w:eastAsia="Calibri" w:hAnsi="Calibri" w:cs="Calibri"/>
          <w:spacing w:val="-1"/>
          <w:szCs w:val="24"/>
          <w:lang w:val="pt-PT"/>
        </w:rPr>
        <w:t>30</w:t>
      </w:r>
      <w:r w:rsidRPr="008036EC">
        <w:rPr>
          <w:rFonts w:ascii="Calibri" w:eastAsia="Calibri" w:hAnsi="Calibri" w:cs="Calibri"/>
          <w:spacing w:val="-6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szCs w:val="24"/>
          <w:lang w:val="pt-PT"/>
        </w:rPr>
        <w:t>–</w:t>
      </w:r>
      <w:r w:rsidRPr="008036EC">
        <w:rPr>
          <w:rFonts w:ascii="Calibri" w:eastAsia="Calibri" w:hAnsi="Calibri" w:cs="Calibri"/>
          <w:spacing w:val="-6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b/>
          <w:bCs/>
          <w:spacing w:val="-1"/>
          <w:szCs w:val="24"/>
          <w:lang w:val="pt-PT"/>
        </w:rPr>
        <w:t>Encerramento</w:t>
      </w:r>
    </w:p>
    <w:p w:rsidR="002957A1" w:rsidRPr="008036EC" w:rsidRDefault="002957A1" w:rsidP="002957A1">
      <w:pPr>
        <w:tabs>
          <w:tab w:val="left" w:pos="993"/>
        </w:tabs>
        <w:spacing w:line="276" w:lineRule="auto"/>
        <w:ind w:left="162"/>
        <w:rPr>
          <w:rFonts w:ascii="Calibri" w:eastAsia="Calibri" w:hAnsi="Calibri" w:cs="Calibri"/>
          <w:i/>
          <w:spacing w:val="-1"/>
          <w:szCs w:val="24"/>
          <w:lang w:val="pt-PT"/>
        </w:rPr>
      </w:pPr>
      <w:r w:rsidRPr="008036EC">
        <w:rPr>
          <w:rFonts w:ascii="Calibri" w:eastAsia="Calibri" w:hAnsi="Calibri" w:cs="Calibri"/>
          <w:bCs/>
          <w:spacing w:val="-1"/>
          <w:szCs w:val="24"/>
          <w:lang w:val="pt-PT"/>
        </w:rPr>
        <w:tab/>
        <w:t xml:space="preserve">Maria da Saúde Inácio, </w:t>
      </w:r>
      <w:r w:rsidRPr="008036EC">
        <w:rPr>
          <w:rFonts w:ascii="Calibri" w:eastAsia="Calibri" w:hAnsi="Calibri" w:cs="Calibri"/>
          <w:i/>
          <w:spacing w:val="-2"/>
          <w:szCs w:val="24"/>
          <w:lang w:val="pt-PT"/>
        </w:rPr>
        <w:t>AEP</w:t>
      </w:r>
      <w:r w:rsidRPr="008036EC">
        <w:rPr>
          <w:rFonts w:ascii="Calibri" w:eastAsia="Calibri" w:hAnsi="Calibri" w:cs="Calibri"/>
          <w:i/>
          <w:szCs w:val="24"/>
          <w:lang w:val="pt-PT"/>
        </w:rPr>
        <w:t xml:space="preserve"> –</w:t>
      </w:r>
      <w:r w:rsidRPr="008036EC">
        <w:rPr>
          <w:rFonts w:ascii="Calibri" w:eastAsia="Calibri" w:hAnsi="Calibri" w:cs="Calibri"/>
          <w:i/>
          <w:spacing w:val="-3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i/>
          <w:spacing w:val="-1"/>
          <w:szCs w:val="24"/>
          <w:lang w:val="pt-PT"/>
        </w:rPr>
        <w:t xml:space="preserve">Associação Empresarial </w:t>
      </w:r>
      <w:r w:rsidRPr="008036EC">
        <w:rPr>
          <w:rFonts w:ascii="Calibri" w:eastAsia="Calibri" w:hAnsi="Calibri" w:cs="Calibri"/>
          <w:i/>
          <w:szCs w:val="24"/>
          <w:lang w:val="pt-PT"/>
        </w:rPr>
        <w:t>de</w:t>
      </w:r>
      <w:r w:rsidRPr="008036EC">
        <w:rPr>
          <w:rFonts w:ascii="Calibri" w:eastAsia="Calibri" w:hAnsi="Calibri" w:cs="Calibri"/>
          <w:i/>
          <w:spacing w:val="-4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i/>
          <w:spacing w:val="-1"/>
          <w:szCs w:val="24"/>
          <w:lang w:val="pt-PT"/>
        </w:rPr>
        <w:t>Portugal</w:t>
      </w:r>
    </w:p>
    <w:p w:rsidR="006F2453" w:rsidRPr="006F2453" w:rsidRDefault="002957A1" w:rsidP="002957A1">
      <w:pPr>
        <w:tabs>
          <w:tab w:val="left" w:pos="993"/>
        </w:tabs>
        <w:spacing w:line="276" w:lineRule="auto"/>
        <w:ind w:left="162"/>
        <w:rPr>
          <w:rFonts w:ascii="Calibri" w:eastAsia="Calibri" w:hAnsi="Calibri" w:cs="Calibri"/>
          <w:i/>
          <w:szCs w:val="24"/>
          <w:lang w:val="pt-PT"/>
        </w:rPr>
      </w:pPr>
      <w:r w:rsidRPr="008036EC">
        <w:rPr>
          <w:rFonts w:ascii="Calibri" w:eastAsia="Calibri" w:hAnsi="Calibri" w:cs="Calibri"/>
          <w:spacing w:val="-1"/>
          <w:szCs w:val="24"/>
          <w:lang w:val="pt-PT"/>
        </w:rPr>
        <w:tab/>
        <w:t>Francisco Nunes Correia</w:t>
      </w:r>
      <w:r>
        <w:rPr>
          <w:rFonts w:ascii="Calibri" w:eastAsia="Calibri" w:hAnsi="Calibri" w:cs="Calibri"/>
          <w:spacing w:val="-1"/>
          <w:szCs w:val="24"/>
          <w:lang w:val="pt-PT"/>
        </w:rPr>
        <w:t>,</w:t>
      </w:r>
      <w:r w:rsidRPr="008036EC">
        <w:rPr>
          <w:rFonts w:ascii="Calibri" w:eastAsia="Calibri" w:hAnsi="Calibri" w:cs="Calibri"/>
          <w:spacing w:val="-1"/>
          <w:szCs w:val="24"/>
          <w:lang w:val="pt-PT"/>
        </w:rPr>
        <w:t xml:space="preserve"> </w:t>
      </w:r>
      <w:r w:rsidRPr="008036EC">
        <w:rPr>
          <w:rFonts w:ascii="Calibri" w:eastAsia="Calibri" w:hAnsi="Calibri" w:cs="Calibri"/>
          <w:i/>
          <w:spacing w:val="-1"/>
          <w:szCs w:val="24"/>
          <w:lang w:val="pt-PT"/>
        </w:rPr>
        <w:t>PPA – Parc</w:t>
      </w:r>
      <w:r w:rsidRPr="006F2453">
        <w:rPr>
          <w:rFonts w:ascii="Calibri" w:eastAsia="Calibri" w:hAnsi="Calibri" w:cs="Calibri"/>
          <w:i/>
          <w:spacing w:val="-1"/>
          <w:szCs w:val="24"/>
          <w:lang w:val="pt-PT"/>
        </w:rPr>
        <w:t>eria Portuguesa para a Água</w:t>
      </w:r>
    </w:p>
    <w:sectPr w:rsidR="006F2453" w:rsidRPr="006F2453" w:rsidSect="00DD5156">
      <w:footerReference w:type="default" r:id="rId12"/>
      <w:type w:val="continuous"/>
      <w:pgSz w:w="11910" w:h="16840"/>
      <w:pgMar w:top="180" w:right="853" w:bottom="0" w:left="1540" w:header="720" w:footer="5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D9" w:rsidRDefault="007507D9" w:rsidP="000C15D0">
      <w:r>
        <w:separator/>
      </w:r>
    </w:p>
  </w:endnote>
  <w:endnote w:type="continuationSeparator" w:id="0">
    <w:p w:rsidR="007507D9" w:rsidRDefault="007507D9" w:rsidP="000C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48" w:rsidRDefault="00553648" w:rsidP="00BB0327">
    <w:pPr>
      <w:pStyle w:val="Rodap"/>
      <w:jc w:val="right"/>
    </w:pPr>
    <w:r>
      <w:rPr>
        <w:noProof/>
        <w:lang w:val="pt-PT" w:eastAsia="pt-PT"/>
      </w:rPr>
      <w:drawing>
        <wp:inline distT="0" distB="0" distL="0" distR="0">
          <wp:extent cx="2319020" cy="469614"/>
          <wp:effectExtent l="1905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469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D9" w:rsidRDefault="007507D9" w:rsidP="000C15D0">
      <w:r>
        <w:separator/>
      </w:r>
    </w:p>
  </w:footnote>
  <w:footnote w:type="continuationSeparator" w:id="0">
    <w:p w:rsidR="007507D9" w:rsidRDefault="007507D9" w:rsidP="000C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1533F"/>
    <w:multiLevelType w:val="hybridMultilevel"/>
    <w:tmpl w:val="A1D01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72"/>
    <w:rsid w:val="00016625"/>
    <w:rsid w:val="000428DC"/>
    <w:rsid w:val="000434F2"/>
    <w:rsid w:val="000809B1"/>
    <w:rsid w:val="000A19F8"/>
    <w:rsid w:val="000B122A"/>
    <w:rsid w:val="000C15D0"/>
    <w:rsid w:val="000D078F"/>
    <w:rsid w:val="00117687"/>
    <w:rsid w:val="00130B3B"/>
    <w:rsid w:val="00167720"/>
    <w:rsid w:val="00176272"/>
    <w:rsid w:val="001A01B3"/>
    <w:rsid w:val="001F433F"/>
    <w:rsid w:val="00253160"/>
    <w:rsid w:val="00274661"/>
    <w:rsid w:val="00287FBC"/>
    <w:rsid w:val="002957A1"/>
    <w:rsid w:val="002D5368"/>
    <w:rsid w:val="002E11B4"/>
    <w:rsid w:val="002E14D7"/>
    <w:rsid w:val="002E7BF8"/>
    <w:rsid w:val="00304C0E"/>
    <w:rsid w:val="00377D80"/>
    <w:rsid w:val="003A2950"/>
    <w:rsid w:val="003F32E1"/>
    <w:rsid w:val="003F566F"/>
    <w:rsid w:val="0040569E"/>
    <w:rsid w:val="00435C7A"/>
    <w:rsid w:val="004376BC"/>
    <w:rsid w:val="00465265"/>
    <w:rsid w:val="004715B3"/>
    <w:rsid w:val="00513D4A"/>
    <w:rsid w:val="00516E18"/>
    <w:rsid w:val="00553648"/>
    <w:rsid w:val="00566755"/>
    <w:rsid w:val="00570AD0"/>
    <w:rsid w:val="005C2EAE"/>
    <w:rsid w:val="00665FF1"/>
    <w:rsid w:val="006758EA"/>
    <w:rsid w:val="006B4090"/>
    <w:rsid w:val="006C5B4C"/>
    <w:rsid w:val="006D4958"/>
    <w:rsid w:val="006D500A"/>
    <w:rsid w:val="006F1125"/>
    <w:rsid w:val="006F2453"/>
    <w:rsid w:val="006F7E19"/>
    <w:rsid w:val="00733AA3"/>
    <w:rsid w:val="007507D9"/>
    <w:rsid w:val="007661DA"/>
    <w:rsid w:val="00782F79"/>
    <w:rsid w:val="00791B84"/>
    <w:rsid w:val="007B1AB3"/>
    <w:rsid w:val="007D3599"/>
    <w:rsid w:val="007D382A"/>
    <w:rsid w:val="007E289F"/>
    <w:rsid w:val="007E3129"/>
    <w:rsid w:val="008036EC"/>
    <w:rsid w:val="0081570D"/>
    <w:rsid w:val="008377B6"/>
    <w:rsid w:val="008A0CE3"/>
    <w:rsid w:val="008B6692"/>
    <w:rsid w:val="00915664"/>
    <w:rsid w:val="00927408"/>
    <w:rsid w:val="00954AE7"/>
    <w:rsid w:val="00997EC6"/>
    <w:rsid w:val="009B4EF3"/>
    <w:rsid w:val="009C50E6"/>
    <w:rsid w:val="009D7C89"/>
    <w:rsid w:val="00A159BC"/>
    <w:rsid w:val="00A50F5B"/>
    <w:rsid w:val="00A83209"/>
    <w:rsid w:val="00A928A6"/>
    <w:rsid w:val="00B07840"/>
    <w:rsid w:val="00B81130"/>
    <w:rsid w:val="00BA44D9"/>
    <w:rsid w:val="00BB0327"/>
    <w:rsid w:val="00C13612"/>
    <w:rsid w:val="00C15EDB"/>
    <w:rsid w:val="00CA1B8D"/>
    <w:rsid w:val="00CB5D5E"/>
    <w:rsid w:val="00CD63F6"/>
    <w:rsid w:val="00CE03BE"/>
    <w:rsid w:val="00D45D54"/>
    <w:rsid w:val="00D622BC"/>
    <w:rsid w:val="00D832A4"/>
    <w:rsid w:val="00DB4C14"/>
    <w:rsid w:val="00DC5483"/>
    <w:rsid w:val="00DD5156"/>
    <w:rsid w:val="00DF1EF2"/>
    <w:rsid w:val="00E266A8"/>
    <w:rsid w:val="00E83872"/>
    <w:rsid w:val="00E87A5A"/>
    <w:rsid w:val="00EB6805"/>
    <w:rsid w:val="00F32938"/>
    <w:rsid w:val="00F34782"/>
    <w:rsid w:val="00F56338"/>
    <w:rsid w:val="00F65D71"/>
    <w:rsid w:val="00F71CD3"/>
    <w:rsid w:val="00F74D15"/>
    <w:rsid w:val="00F825A9"/>
    <w:rsid w:val="00F9783B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872"/>
  </w:style>
  <w:style w:type="paragraph" w:styleId="Ttulo1">
    <w:name w:val="heading 1"/>
    <w:basedOn w:val="Normal"/>
    <w:link w:val="Heading1Char"/>
    <w:uiPriority w:val="9"/>
    <w:qFormat/>
    <w:rsid w:val="0027466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3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3872"/>
    <w:pPr>
      <w:ind w:left="106"/>
    </w:pPr>
    <w:rPr>
      <w:rFonts w:ascii="Calibri" w:eastAsia="Calibri" w:hAnsi="Calibri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83872"/>
    <w:pPr>
      <w:ind w:left="575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E83872"/>
  </w:style>
  <w:style w:type="paragraph" w:customStyle="1" w:styleId="TableParagraph">
    <w:name w:val="Table Paragraph"/>
    <w:basedOn w:val="Normal"/>
    <w:uiPriority w:val="1"/>
    <w:qFormat/>
    <w:rsid w:val="00E83872"/>
  </w:style>
  <w:style w:type="paragraph" w:styleId="Cabealho">
    <w:name w:val="header"/>
    <w:basedOn w:val="Normal"/>
    <w:link w:val="HeaderChar"/>
    <w:uiPriority w:val="99"/>
    <w:semiHidden/>
    <w:unhideWhenUsed/>
    <w:rsid w:val="000C15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link w:val="Cabealho"/>
    <w:uiPriority w:val="99"/>
    <w:semiHidden/>
    <w:rsid w:val="000C15D0"/>
  </w:style>
  <w:style w:type="paragraph" w:styleId="Rodap">
    <w:name w:val="footer"/>
    <w:basedOn w:val="Normal"/>
    <w:link w:val="FooterChar"/>
    <w:uiPriority w:val="99"/>
    <w:semiHidden/>
    <w:unhideWhenUsed/>
    <w:rsid w:val="000C15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  <w:link w:val="Rodap"/>
    <w:uiPriority w:val="99"/>
    <w:semiHidden/>
    <w:rsid w:val="000C15D0"/>
  </w:style>
  <w:style w:type="paragraph" w:styleId="Textodebalo">
    <w:name w:val="Balloon Text"/>
    <w:basedOn w:val="Normal"/>
    <w:link w:val="BalloonTextChar"/>
    <w:uiPriority w:val="99"/>
    <w:semiHidden/>
    <w:unhideWhenUsed/>
    <w:rsid w:val="000C1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0C15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Fontepargpadro"/>
    <w:link w:val="Ttulo1"/>
    <w:uiPriority w:val="9"/>
    <w:rsid w:val="00274661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styleId="nfase">
    <w:name w:val="Emphasis"/>
    <w:basedOn w:val="Fontepargpadro"/>
    <w:uiPriority w:val="20"/>
    <w:qFormat/>
    <w:rsid w:val="00BB0327"/>
    <w:rPr>
      <w:b/>
      <w:bCs/>
      <w:i w:val="0"/>
      <w:iCs w:val="0"/>
    </w:rPr>
  </w:style>
  <w:style w:type="character" w:customStyle="1" w:styleId="st1">
    <w:name w:val="st1"/>
    <w:basedOn w:val="Fontepargpadro"/>
    <w:rsid w:val="00BB0327"/>
  </w:style>
  <w:style w:type="paragraph" w:styleId="NormalWeb">
    <w:name w:val="Normal (Web)"/>
    <w:basedOn w:val="Normal"/>
    <w:uiPriority w:val="99"/>
    <w:semiHidden/>
    <w:unhideWhenUsed/>
    <w:rsid w:val="006F1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957A1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872"/>
  </w:style>
  <w:style w:type="paragraph" w:styleId="Ttulo1">
    <w:name w:val="heading 1"/>
    <w:basedOn w:val="Normal"/>
    <w:link w:val="Heading1Char"/>
    <w:uiPriority w:val="9"/>
    <w:qFormat/>
    <w:rsid w:val="0027466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3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3872"/>
    <w:pPr>
      <w:ind w:left="106"/>
    </w:pPr>
    <w:rPr>
      <w:rFonts w:ascii="Calibri" w:eastAsia="Calibri" w:hAnsi="Calibri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83872"/>
    <w:pPr>
      <w:ind w:left="575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E83872"/>
  </w:style>
  <w:style w:type="paragraph" w:customStyle="1" w:styleId="TableParagraph">
    <w:name w:val="Table Paragraph"/>
    <w:basedOn w:val="Normal"/>
    <w:uiPriority w:val="1"/>
    <w:qFormat/>
    <w:rsid w:val="00E83872"/>
  </w:style>
  <w:style w:type="paragraph" w:styleId="Cabealho">
    <w:name w:val="header"/>
    <w:basedOn w:val="Normal"/>
    <w:link w:val="HeaderChar"/>
    <w:uiPriority w:val="99"/>
    <w:semiHidden/>
    <w:unhideWhenUsed/>
    <w:rsid w:val="000C15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link w:val="Cabealho"/>
    <w:uiPriority w:val="99"/>
    <w:semiHidden/>
    <w:rsid w:val="000C15D0"/>
  </w:style>
  <w:style w:type="paragraph" w:styleId="Rodap">
    <w:name w:val="footer"/>
    <w:basedOn w:val="Normal"/>
    <w:link w:val="FooterChar"/>
    <w:uiPriority w:val="99"/>
    <w:semiHidden/>
    <w:unhideWhenUsed/>
    <w:rsid w:val="000C15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  <w:link w:val="Rodap"/>
    <w:uiPriority w:val="99"/>
    <w:semiHidden/>
    <w:rsid w:val="000C15D0"/>
  </w:style>
  <w:style w:type="paragraph" w:styleId="Textodebalo">
    <w:name w:val="Balloon Text"/>
    <w:basedOn w:val="Normal"/>
    <w:link w:val="BalloonTextChar"/>
    <w:uiPriority w:val="99"/>
    <w:semiHidden/>
    <w:unhideWhenUsed/>
    <w:rsid w:val="000C1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0C15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Fontepargpadro"/>
    <w:link w:val="Ttulo1"/>
    <w:uiPriority w:val="9"/>
    <w:rsid w:val="00274661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styleId="nfase">
    <w:name w:val="Emphasis"/>
    <w:basedOn w:val="Fontepargpadro"/>
    <w:uiPriority w:val="20"/>
    <w:qFormat/>
    <w:rsid w:val="00BB0327"/>
    <w:rPr>
      <w:b/>
      <w:bCs/>
      <w:i w:val="0"/>
      <w:iCs w:val="0"/>
    </w:rPr>
  </w:style>
  <w:style w:type="character" w:customStyle="1" w:styleId="st1">
    <w:name w:val="st1"/>
    <w:basedOn w:val="Fontepargpadro"/>
    <w:rsid w:val="00BB0327"/>
  </w:style>
  <w:style w:type="paragraph" w:styleId="NormalWeb">
    <w:name w:val="Normal (Web)"/>
    <w:basedOn w:val="Normal"/>
    <w:uiPriority w:val="99"/>
    <w:semiHidden/>
    <w:unhideWhenUsed/>
    <w:rsid w:val="006F1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957A1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javascript:ClickThumbnail(364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ProjectoAEP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2764</dc:creator>
  <cp:lastModifiedBy>Joaquim Calé</cp:lastModifiedBy>
  <cp:revision>2</cp:revision>
  <cp:lastPrinted>2014-01-24T11:53:00Z</cp:lastPrinted>
  <dcterms:created xsi:type="dcterms:W3CDTF">2014-03-03T15:26:00Z</dcterms:created>
  <dcterms:modified xsi:type="dcterms:W3CDTF">2014-03-03T15:26:00Z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2013-10-16T00:00:00Z</vt:filetime>
  </property>
</Properties>
</file>